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922" w:rsidRPr="00CF4AC4" w:rsidRDefault="00E30922" w:rsidP="00E30922">
      <w:pPr>
        <w:tabs>
          <w:tab w:val="left" w:pos="993"/>
          <w:tab w:val="left" w:pos="3969"/>
          <w:tab w:val="left" w:pos="6300"/>
        </w:tabs>
        <w:ind w:left="2268" w:right="-1296"/>
        <w:rPr>
          <w:bCs w:val="0"/>
          <w:sz w:val="18"/>
          <w:szCs w:val="20"/>
        </w:rPr>
      </w:pPr>
      <w:r w:rsidRPr="006C46AD">
        <w:rPr>
          <w:noProof/>
          <w:szCs w:val="20"/>
          <w:lang w:val="en-MY" w:eastAsia="en-MY"/>
        </w:rPr>
        <w:drawing>
          <wp:inline distT="0" distB="0" distL="0" distR="0" wp14:anchorId="09C01CC7" wp14:editId="2A1CA5EF">
            <wp:extent cx="21717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inline>
        </w:drawing>
      </w:r>
    </w:p>
    <w:p w:rsidR="00E30922" w:rsidRPr="00CF4AC4" w:rsidRDefault="00E30922" w:rsidP="00E30922">
      <w:pPr>
        <w:tabs>
          <w:tab w:val="left" w:pos="540"/>
          <w:tab w:val="left" w:pos="4962"/>
        </w:tabs>
        <w:ind w:left="3261" w:right="-1296"/>
        <w:jc w:val="both"/>
        <w:rPr>
          <w:bCs w:val="0"/>
          <w:szCs w:val="20"/>
        </w:rPr>
      </w:pPr>
      <w:r w:rsidRPr="006C46AD">
        <w:rPr>
          <w:noProof/>
          <w:szCs w:val="20"/>
          <w:lang w:val="en-MY" w:eastAsia="en-MY"/>
        </w:rPr>
        <w:drawing>
          <wp:inline distT="0" distB="0" distL="0" distR="0" wp14:anchorId="281678AC" wp14:editId="012036D4">
            <wp:extent cx="821690" cy="23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690" cy="234315"/>
                    </a:xfrm>
                    <a:prstGeom prst="rect">
                      <a:avLst/>
                    </a:prstGeom>
                    <a:noFill/>
                    <a:ln>
                      <a:noFill/>
                    </a:ln>
                  </pic:spPr>
                </pic:pic>
              </a:graphicData>
            </a:graphic>
          </wp:inline>
        </w:drawing>
      </w:r>
    </w:p>
    <w:p w:rsidR="00E30922" w:rsidRDefault="00E30922" w:rsidP="00E30922">
      <w:pPr>
        <w:tabs>
          <w:tab w:val="left" w:pos="540"/>
          <w:tab w:val="left" w:pos="4962"/>
        </w:tabs>
        <w:ind w:right="-1296"/>
        <w:jc w:val="both"/>
        <w:rPr>
          <w:bCs w:val="0"/>
          <w:szCs w:val="20"/>
        </w:rPr>
      </w:pPr>
    </w:p>
    <w:p w:rsidR="00E30922" w:rsidRPr="00241695" w:rsidRDefault="00E30922" w:rsidP="00E30922">
      <w:pPr>
        <w:tabs>
          <w:tab w:val="left" w:pos="540"/>
          <w:tab w:val="left" w:pos="4536"/>
          <w:tab w:val="left" w:pos="4962"/>
        </w:tabs>
        <w:ind w:right="-1296"/>
        <w:jc w:val="both"/>
        <w:rPr>
          <w:bCs w:val="0"/>
          <w:i/>
          <w:iCs/>
          <w:szCs w:val="20"/>
        </w:rPr>
      </w:pPr>
      <w:r w:rsidRPr="00CF4AC4">
        <w:rPr>
          <w:bCs w:val="0"/>
          <w:szCs w:val="20"/>
        </w:rPr>
        <w:t>Private For Circulation Only</w:t>
      </w:r>
      <w:r>
        <w:rPr>
          <w:bCs w:val="0"/>
          <w:szCs w:val="20"/>
        </w:rPr>
        <w:tab/>
      </w:r>
      <w:r w:rsidRPr="00CF4AC4">
        <w:rPr>
          <w:bCs w:val="0"/>
          <w:szCs w:val="20"/>
        </w:rPr>
        <w:t>Vol. 2</w:t>
      </w:r>
      <w:r>
        <w:rPr>
          <w:bCs w:val="0"/>
          <w:szCs w:val="20"/>
        </w:rPr>
        <w:t>7</w:t>
      </w:r>
      <w:r w:rsidRPr="00CF4AC4">
        <w:rPr>
          <w:bCs w:val="0"/>
          <w:szCs w:val="20"/>
        </w:rPr>
        <w:t xml:space="preserve"> No. </w:t>
      </w:r>
      <w:r w:rsidR="00272F8C">
        <w:rPr>
          <w:bCs w:val="0"/>
          <w:szCs w:val="20"/>
        </w:rPr>
        <w:t>2</w:t>
      </w:r>
      <w:r>
        <w:rPr>
          <w:bCs w:val="0"/>
          <w:szCs w:val="20"/>
        </w:rPr>
        <w:t>, (</w:t>
      </w:r>
      <w:r w:rsidR="00272F8C" w:rsidRPr="00272F8C">
        <w:rPr>
          <w:b/>
          <w:szCs w:val="20"/>
        </w:rPr>
        <w:t>11 Aug. 2023</w:t>
      </w:r>
      <w:r w:rsidR="00272F8C">
        <w:rPr>
          <w:bCs w:val="0"/>
          <w:szCs w:val="20"/>
        </w:rPr>
        <w:t xml:space="preserve"> from </w:t>
      </w:r>
      <w:r w:rsidRPr="00272F8C">
        <w:rPr>
          <w:bCs w:val="0"/>
          <w:szCs w:val="20"/>
        </w:rPr>
        <w:t>2</w:t>
      </w:r>
      <w:r w:rsidR="00D6545B">
        <w:rPr>
          <w:bCs w:val="0"/>
          <w:szCs w:val="20"/>
        </w:rPr>
        <w:t>0</w:t>
      </w:r>
      <w:r w:rsidRPr="00272F8C">
        <w:rPr>
          <w:bCs w:val="0"/>
          <w:szCs w:val="20"/>
        </w:rPr>
        <w:t xml:space="preserve"> Jan. 2023</w:t>
      </w:r>
      <w:r>
        <w:rPr>
          <w:bCs w:val="0"/>
          <w:szCs w:val="20"/>
        </w:rPr>
        <w:t>)</w:t>
      </w:r>
    </w:p>
    <w:p w:rsidR="00E30922" w:rsidRPr="00CF4AC4" w:rsidRDefault="00E30922" w:rsidP="00E30922">
      <w:pPr>
        <w:tabs>
          <w:tab w:val="left" w:pos="851"/>
          <w:tab w:val="left" w:pos="4536"/>
          <w:tab w:val="left" w:pos="4962"/>
          <w:tab w:val="left" w:pos="7371"/>
        </w:tabs>
        <w:ind w:right="-1296"/>
        <w:rPr>
          <w:b/>
          <w:bCs w:val="0"/>
          <w:szCs w:val="20"/>
        </w:rPr>
      </w:pPr>
      <w:r w:rsidRPr="00CF4AC4">
        <w:rPr>
          <w:bCs w:val="0"/>
          <w:szCs w:val="20"/>
        </w:rPr>
        <w:t>Website:</w:t>
      </w:r>
      <w:r w:rsidRPr="00CF4AC4">
        <w:rPr>
          <w:bCs w:val="0"/>
          <w:szCs w:val="20"/>
        </w:rPr>
        <w:tab/>
      </w:r>
      <w:hyperlink r:id="rId7" w:history="1">
        <w:r w:rsidRPr="00CF4AC4">
          <w:rPr>
            <w:bCs w:val="0"/>
            <w:color w:val="0000FF"/>
            <w:szCs w:val="20"/>
            <w:u w:val="single"/>
          </w:rPr>
          <w:t>www.berita-bethel-ung.com</w:t>
        </w:r>
      </w:hyperlink>
      <w:r w:rsidRPr="00CF4AC4">
        <w:rPr>
          <w:bCs w:val="0"/>
          <w:szCs w:val="20"/>
        </w:rPr>
        <w:tab/>
        <w:t>Email</w:t>
      </w:r>
      <w:r>
        <w:rPr>
          <w:bCs w:val="0"/>
          <w:szCs w:val="20"/>
        </w:rPr>
        <w:t xml:space="preserve"> </w:t>
      </w:r>
      <w:r w:rsidRPr="00CF4AC4">
        <w:rPr>
          <w:bCs w:val="0"/>
          <w:szCs w:val="20"/>
        </w:rPr>
        <w:t>address:</w:t>
      </w:r>
      <w:hyperlink r:id="rId8" w:history="1">
        <w:r w:rsidRPr="00CF4AC4">
          <w:rPr>
            <w:bCs w:val="0"/>
            <w:color w:val="0000FF"/>
            <w:szCs w:val="20"/>
            <w:u w:val="single"/>
          </w:rPr>
          <w:t>beritabethelung@gmail.com</w:t>
        </w:r>
      </w:hyperlink>
      <w:r w:rsidRPr="00CF4AC4">
        <w:rPr>
          <w:bCs w:val="0"/>
          <w:szCs w:val="20"/>
        </w:rPr>
        <w:t xml:space="preserve"> </w:t>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p>
    <w:p w:rsidR="00E30922" w:rsidRPr="00182F7D" w:rsidRDefault="00E30922" w:rsidP="00E30922">
      <w:pPr>
        <w:tabs>
          <w:tab w:val="left" w:pos="4320"/>
          <w:tab w:val="center" w:pos="5085"/>
          <w:tab w:val="left" w:pos="6300"/>
        </w:tabs>
        <w:ind w:right="-450"/>
        <w:rPr>
          <w:bCs w:val="0"/>
          <w:sz w:val="24"/>
        </w:rPr>
      </w:pPr>
      <w:r w:rsidRPr="00182F7D">
        <w:rPr>
          <w:bCs w:val="0"/>
          <w:i/>
          <w:sz w:val="24"/>
        </w:rPr>
        <w:t xml:space="preserve">My </w:t>
      </w:r>
      <w:r w:rsidRPr="00182F7D">
        <w:rPr>
          <w:b/>
          <w:bCs w:val="0"/>
          <w:i/>
          <w:sz w:val="24"/>
        </w:rPr>
        <w:t>F</w:t>
      </w:r>
      <w:r w:rsidRPr="00182F7D">
        <w:rPr>
          <w:bCs w:val="0"/>
          <w:i/>
          <w:sz w:val="24"/>
        </w:rPr>
        <w:t xml:space="preserve">aithful prayer partner/s in the </w:t>
      </w:r>
      <w:r w:rsidRPr="00182F7D">
        <w:rPr>
          <w:b/>
          <w:bCs w:val="0"/>
          <w:i/>
          <w:sz w:val="24"/>
        </w:rPr>
        <w:t>F</w:t>
      </w:r>
      <w:r w:rsidRPr="00182F7D">
        <w:rPr>
          <w:bCs w:val="0"/>
          <w:i/>
          <w:sz w:val="24"/>
        </w:rPr>
        <w:t xml:space="preserve">aith and in the </w:t>
      </w:r>
      <w:proofErr w:type="spellStart"/>
      <w:r w:rsidRPr="00182F7D">
        <w:rPr>
          <w:bCs w:val="0"/>
          <w:i/>
          <w:sz w:val="24"/>
        </w:rPr>
        <w:t>defence</w:t>
      </w:r>
      <w:proofErr w:type="spellEnd"/>
      <w:r w:rsidRPr="00182F7D">
        <w:rPr>
          <w:bCs w:val="0"/>
          <w:i/>
          <w:sz w:val="24"/>
        </w:rPr>
        <w:t xml:space="preserve"> of the Gospel </w:t>
      </w:r>
      <w:r w:rsidRPr="00182F7D">
        <w:rPr>
          <w:bCs w:val="0"/>
          <w:sz w:val="24"/>
        </w:rPr>
        <w:t>(Phil. 1:5, 7)</w:t>
      </w:r>
    </w:p>
    <w:p w:rsidR="00E30922" w:rsidRPr="00182F7D" w:rsidRDefault="00E30922" w:rsidP="00E30922">
      <w:pPr>
        <w:rPr>
          <w:sz w:val="24"/>
        </w:rPr>
      </w:pPr>
    </w:p>
    <w:p w:rsidR="00393345" w:rsidRDefault="00E30922">
      <w:pPr>
        <w:rPr>
          <w:sz w:val="24"/>
        </w:rPr>
      </w:pPr>
      <w:r w:rsidRPr="00E30922">
        <w:rPr>
          <w:sz w:val="24"/>
        </w:rPr>
        <w:t>The</w:t>
      </w:r>
      <w:r>
        <w:rPr>
          <w:sz w:val="24"/>
        </w:rPr>
        <w:t xml:space="preserve"> last time I wrote was on 20</w:t>
      </w:r>
      <w:r w:rsidRPr="00E30922">
        <w:rPr>
          <w:sz w:val="24"/>
          <w:vertAlign w:val="superscript"/>
        </w:rPr>
        <w:t>th</w:t>
      </w:r>
      <w:r>
        <w:rPr>
          <w:sz w:val="24"/>
        </w:rPr>
        <w:t xml:space="preserve"> January. Since then, time had shot past so fast that one hardly noticed that so many days have gone by.  Challenges to our life and living have come and gone and new ones now face us.</w:t>
      </w:r>
    </w:p>
    <w:p w:rsidR="00E30922" w:rsidRDefault="00E30922">
      <w:pPr>
        <w:rPr>
          <w:sz w:val="24"/>
        </w:rPr>
      </w:pPr>
    </w:p>
    <w:p w:rsidR="00582766" w:rsidRDefault="00E30922">
      <w:pPr>
        <w:rPr>
          <w:sz w:val="24"/>
        </w:rPr>
      </w:pPr>
      <w:r>
        <w:rPr>
          <w:sz w:val="24"/>
        </w:rPr>
        <w:t>Even as I write today, tomorrow may bring about a change in life style for the worse or for the better</w:t>
      </w:r>
      <w:r w:rsidR="00B326BA">
        <w:rPr>
          <w:sz w:val="24"/>
        </w:rPr>
        <w:t xml:space="preserve"> for their respective state citizens.</w:t>
      </w:r>
      <w:r>
        <w:rPr>
          <w:sz w:val="24"/>
        </w:rPr>
        <w:t xml:space="preserve"> No one </w:t>
      </w:r>
      <w:r w:rsidR="00B326BA">
        <w:rPr>
          <w:sz w:val="24"/>
        </w:rPr>
        <w:t xml:space="preserve">will </w:t>
      </w:r>
      <w:r>
        <w:rPr>
          <w:sz w:val="24"/>
        </w:rPr>
        <w:t xml:space="preserve">know until tomorrow midnight dawns </w:t>
      </w:r>
      <w:r w:rsidR="00B326BA">
        <w:rPr>
          <w:sz w:val="24"/>
        </w:rPr>
        <w:t xml:space="preserve">or earlier, </w:t>
      </w:r>
      <w:r>
        <w:rPr>
          <w:sz w:val="24"/>
        </w:rPr>
        <w:t xml:space="preserve">and a </w:t>
      </w:r>
      <w:r w:rsidR="00B326BA">
        <w:rPr>
          <w:sz w:val="24"/>
        </w:rPr>
        <w:t xml:space="preserve">new day </w:t>
      </w:r>
      <w:r w:rsidR="00B326BA" w:rsidRPr="00B326BA">
        <w:rPr>
          <w:sz w:val="24"/>
        </w:rPr>
        <w:t>ushe</w:t>
      </w:r>
      <w:r w:rsidR="00B326BA">
        <w:rPr>
          <w:sz w:val="24"/>
        </w:rPr>
        <w:t>r</w:t>
      </w:r>
      <w:r w:rsidR="00B326BA" w:rsidRPr="00B326BA">
        <w:rPr>
          <w:sz w:val="24"/>
        </w:rPr>
        <w:t>s</w:t>
      </w:r>
      <w:r>
        <w:rPr>
          <w:sz w:val="24"/>
        </w:rPr>
        <w:t xml:space="preserve"> in a new era.</w:t>
      </w:r>
      <w:r w:rsidR="00B326BA">
        <w:rPr>
          <w:sz w:val="24"/>
        </w:rPr>
        <w:t xml:space="preserve"> </w:t>
      </w:r>
      <w:r>
        <w:rPr>
          <w:sz w:val="24"/>
        </w:rPr>
        <w:t>Why and what will the day bring?  This is because tomorrow (12</w:t>
      </w:r>
      <w:r w:rsidRPr="00E30922">
        <w:rPr>
          <w:sz w:val="24"/>
          <w:vertAlign w:val="superscript"/>
        </w:rPr>
        <w:t>th</w:t>
      </w:r>
      <w:r>
        <w:rPr>
          <w:sz w:val="24"/>
        </w:rPr>
        <w:t xml:space="preserve"> August) is </w:t>
      </w:r>
      <w:r w:rsidR="00B326BA">
        <w:rPr>
          <w:sz w:val="24"/>
        </w:rPr>
        <w:t>Polling</w:t>
      </w:r>
      <w:r>
        <w:rPr>
          <w:sz w:val="24"/>
        </w:rPr>
        <w:t xml:space="preserve"> Day for the six states (Selangor, Negri Sembilan, Kelantan, Pahang, </w:t>
      </w:r>
      <w:proofErr w:type="gramStart"/>
      <w:r>
        <w:rPr>
          <w:sz w:val="24"/>
        </w:rPr>
        <w:t>Kedah</w:t>
      </w:r>
      <w:proofErr w:type="gramEnd"/>
      <w:r>
        <w:rPr>
          <w:sz w:val="24"/>
        </w:rPr>
        <w:t xml:space="preserve"> and Penang) in Malaysia. Though the election be just for the six states, its </w:t>
      </w:r>
      <w:r w:rsidR="00582766">
        <w:rPr>
          <w:sz w:val="24"/>
        </w:rPr>
        <w:t xml:space="preserve">results will somehow mirror the trend the country is heading into the future. Are we going to have a divided country based on our religious status and racial standing or a multi-racial, </w:t>
      </w:r>
      <w:r w:rsidR="00B326BA">
        <w:rPr>
          <w:sz w:val="24"/>
        </w:rPr>
        <w:t>multi</w:t>
      </w:r>
      <w:r w:rsidR="00582766">
        <w:rPr>
          <w:sz w:val="24"/>
        </w:rPr>
        <w:t>-religious</w:t>
      </w:r>
      <w:r w:rsidR="00B326BA">
        <w:rPr>
          <w:sz w:val="24"/>
        </w:rPr>
        <w:t>, multi-cultural</w:t>
      </w:r>
      <w:r w:rsidR="00582766">
        <w:rPr>
          <w:sz w:val="24"/>
        </w:rPr>
        <w:t xml:space="preserve"> and progressive government that will </w:t>
      </w:r>
      <w:r w:rsidR="00B326BA">
        <w:rPr>
          <w:sz w:val="24"/>
        </w:rPr>
        <w:t>move</w:t>
      </w:r>
      <w:r w:rsidR="00582766">
        <w:rPr>
          <w:sz w:val="24"/>
        </w:rPr>
        <w:t xml:space="preserve"> us forward to meet the very bold challenges of future development and progress free of corruption, cheats, </w:t>
      </w:r>
      <w:proofErr w:type="gramStart"/>
      <w:r w:rsidR="00B326BA">
        <w:rPr>
          <w:sz w:val="24"/>
        </w:rPr>
        <w:t>nepotism</w:t>
      </w:r>
      <w:proofErr w:type="gramEnd"/>
      <w:r w:rsidR="00B326BA">
        <w:rPr>
          <w:sz w:val="24"/>
        </w:rPr>
        <w:t xml:space="preserve"> </w:t>
      </w:r>
      <w:r w:rsidR="00582766">
        <w:rPr>
          <w:sz w:val="24"/>
        </w:rPr>
        <w:t xml:space="preserve">and prejudice. All these we shall know probably when you read this </w:t>
      </w:r>
      <w:r w:rsidR="00D6545B">
        <w:rPr>
          <w:sz w:val="24"/>
        </w:rPr>
        <w:t>B</w:t>
      </w:r>
      <w:r w:rsidR="00582766">
        <w:rPr>
          <w:sz w:val="24"/>
        </w:rPr>
        <w:t>erita</w:t>
      </w:r>
      <w:r w:rsidR="00CD3B31">
        <w:rPr>
          <w:sz w:val="24"/>
        </w:rPr>
        <w:t xml:space="preserve"> if you receive it late. </w:t>
      </w:r>
    </w:p>
    <w:p w:rsidR="00582766" w:rsidRDefault="00582766">
      <w:pPr>
        <w:rPr>
          <w:sz w:val="24"/>
        </w:rPr>
      </w:pPr>
    </w:p>
    <w:p w:rsidR="00E30922" w:rsidRDefault="00582766">
      <w:pPr>
        <w:rPr>
          <w:sz w:val="24"/>
        </w:rPr>
      </w:pPr>
      <w:r>
        <w:rPr>
          <w:sz w:val="24"/>
        </w:rPr>
        <w:t xml:space="preserve">In the </w:t>
      </w:r>
      <w:r w:rsidR="00440E73">
        <w:rPr>
          <w:sz w:val="24"/>
        </w:rPr>
        <w:t>meanwhile,</w:t>
      </w:r>
      <w:r>
        <w:rPr>
          <w:sz w:val="24"/>
        </w:rPr>
        <w:t xml:space="preserve"> let us pray for our people in Malaysia and the government that </w:t>
      </w:r>
      <w:r w:rsidR="00440E73">
        <w:rPr>
          <w:sz w:val="24"/>
        </w:rPr>
        <w:t xml:space="preserve">they </w:t>
      </w:r>
      <w:r>
        <w:rPr>
          <w:sz w:val="24"/>
        </w:rPr>
        <w:t xml:space="preserve">will rule the individual states </w:t>
      </w:r>
      <w:r w:rsidR="00CD3B31">
        <w:rPr>
          <w:sz w:val="24"/>
        </w:rPr>
        <w:t xml:space="preserve">in cooperation with the federal government </w:t>
      </w:r>
      <w:r>
        <w:rPr>
          <w:sz w:val="24"/>
        </w:rPr>
        <w:t xml:space="preserve">in the country </w:t>
      </w:r>
      <w:r w:rsidR="00440E73">
        <w:rPr>
          <w:sz w:val="24"/>
        </w:rPr>
        <w:t xml:space="preserve">well </w:t>
      </w:r>
      <w:r>
        <w:rPr>
          <w:sz w:val="24"/>
        </w:rPr>
        <w:t>– that there will be fair</w:t>
      </w:r>
      <w:r w:rsidR="00440E73">
        <w:rPr>
          <w:sz w:val="24"/>
        </w:rPr>
        <w:t xml:space="preserve"> treatment for all citizens sans race, </w:t>
      </w:r>
      <w:proofErr w:type="gramStart"/>
      <w:r w:rsidR="00440E73">
        <w:rPr>
          <w:sz w:val="24"/>
        </w:rPr>
        <w:t>religion</w:t>
      </w:r>
      <w:proofErr w:type="gramEnd"/>
      <w:r w:rsidR="00440E73">
        <w:rPr>
          <w:sz w:val="24"/>
        </w:rPr>
        <w:t xml:space="preserve"> or riches</w:t>
      </w:r>
      <w:r w:rsidR="00D6545B">
        <w:rPr>
          <w:sz w:val="24"/>
        </w:rPr>
        <w:t>.</w:t>
      </w:r>
      <w:r w:rsidR="00440E73">
        <w:rPr>
          <w:sz w:val="24"/>
        </w:rPr>
        <w:t xml:space="preserve"> </w:t>
      </w:r>
      <w:r w:rsidR="00CD3B31">
        <w:rPr>
          <w:sz w:val="24"/>
        </w:rPr>
        <w:t xml:space="preserve">prejudices with </w:t>
      </w:r>
      <w:r>
        <w:rPr>
          <w:sz w:val="24"/>
        </w:rPr>
        <w:t xml:space="preserve">help and assistance </w:t>
      </w:r>
      <w:r w:rsidR="00440E73">
        <w:rPr>
          <w:sz w:val="24"/>
        </w:rPr>
        <w:t xml:space="preserve">extended </w:t>
      </w:r>
      <w:r>
        <w:rPr>
          <w:sz w:val="24"/>
        </w:rPr>
        <w:t>to all in need</w:t>
      </w:r>
      <w:r w:rsidR="00440E73">
        <w:rPr>
          <w:sz w:val="24"/>
        </w:rPr>
        <w:t xml:space="preserve">. </w:t>
      </w:r>
    </w:p>
    <w:p w:rsidR="00440E73" w:rsidRDefault="00440E73">
      <w:pPr>
        <w:rPr>
          <w:sz w:val="24"/>
        </w:rPr>
      </w:pPr>
    </w:p>
    <w:p w:rsidR="00440E73" w:rsidRDefault="00CD3B31">
      <w:pPr>
        <w:rPr>
          <w:sz w:val="24"/>
        </w:rPr>
      </w:pPr>
      <w:r>
        <w:rPr>
          <w:sz w:val="24"/>
        </w:rPr>
        <w:t>Going on to another aspect of life, t</w:t>
      </w:r>
      <w:r w:rsidR="00440E73">
        <w:rPr>
          <w:sz w:val="24"/>
        </w:rPr>
        <w:t xml:space="preserve">oday, as I look </w:t>
      </w:r>
      <w:r>
        <w:rPr>
          <w:sz w:val="24"/>
        </w:rPr>
        <w:t>back,</w:t>
      </w:r>
      <w:r w:rsidR="00440E73">
        <w:rPr>
          <w:sz w:val="24"/>
        </w:rPr>
        <w:t xml:space="preserve"> I am both sad and glad. Sad because I have lost a few of my comrades-in-arms in the service of His Majesty the King, and yet glad because they have gone to their rest in their heavenly home with some, I am sure, receiving their </w:t>
      </w:r>
      <w:r>
        <w:rPr>
          <w:sz w:val="24"/>
        </w:rPr>
        <w:t>well-deserved</w:t>
      </w:r>
      <w:r w:rsidR="00440E73">
        <w:rPr>
          <w:sz w:val="24"/>
        </w:rPr>
        <w:t xml:space="preserve"> rewards from their Master. </w:t>
      </w:r>
      <w:r>
        <w:rPr>
          <w:sz w:val="24"/>
        </w:rPr>
        <w:t xml:space="preserve">This year alone I saw the loss of over fifteen of those whom I know in the faith, some as young as in their twenties with others having reached their eighties. </w:t>
      </w:r>
      <w:r w:rsidR="00440E73">
        <w:rPr>
          <w:sz w:val="24"/>
        </w:rPr>
        <w:t xml:space="preserve">Yes, they </w:t>
      </w:r>
      <w:r>
        <w:rPr>
          <w:sz w:val="24"/>
        </w:rPr>
        <w:t xml:space="preserve">all </w:t>
      </w:r>
      <w:r w:rsidR="00440E73">
        <w:rPr>
          <w:sz w:val="24"/>
        </w:rPr>
        <w:t xml:space="preserve">have gone on ahead perhaps to form the Welcome Home Party for me and others who </w:t>
      </w:r>
      <w:r>
        <w:rPr>
          <w:sz w:val="24"/>
        </w:rPr>
        <w:t>have yet to</w:t>
      </w:r>
      <w:r w:rsidR="00440E73">
        <w:rPr>
          <w:sz w:val="24"/>
        </w:rPr>
        <w:t xml:space="preserve"> join them later.</w:t>
      </w:r>
    </w:p>
    <w:p w:rsidR="00440E73" w:rsidRDefault="00440E73">
      <w:pPr>
        <w:rPr>
          <w:sz w:val="24"/>
        </w:rPr>
      </w:pPr>
    </w:p>
    <w:p w:rsidR="00440E73" w:rsidRDefault="00440E73">
      <w:pPr>
        <w:rPr>
          <w:sz w:val="24"/>
        </w:rPr>
      </w:pPr>
      <w:r>
        <w:rPr>
          <w:sz w:val="24"/>
        </w:rPr>
        <w:t>I would like to make mention of a few who</w:t>
      </w:r>
      <w:r w:rsidR="00CD3B31">
        <w:rPr>
          <w:sz w:val="24"/>
        </w:rPr>
        <w:t>m</w:t>
      </w:r>
      <w:r>
        <w:rPr>
          <w:sz w:val="24"/>
        </w:rPr>
        <w:t xml:space="preserve"> I knew well and had worked with </w:t>
      </w:r>
      <w:r w:rsidR="00CD3B31">
        <w:rPr>
          <w:sz w:val="24"/>
        </w:rPr>
        <w:t>me</w:t>
      </w:r>
      <w:r>
        <w:rPr>
          <w:sz w:val="24"/>
        </w:rPr>
        <w:t xml:space="preserve"> in the service of the King. </w:t>
      </w:r>
      <w:r w:rsidR="00FC2113">
        <w:rPr>
          <w:sz w:val="24"/>
        </w:rPr>
        <w:t>I refer to sis. Ding Ling Sing, who introduced me to the Nurses’ Christian Fellowship which she and a few of her compatriots founded. She was instrumental in introducing me to the other nurses who became close colleagues in His Majesty’s Service. She was called home at the age of 99 on 26</w:t>
      </w:r>
      <w:r w:rsidR="00FC2113" w:rsidRPr="00FC2113">
        <w:rPr>
          <w:sz w:val="24"/>
          <w:vertAlign w:val="superscript"/>
        </w:rPr>
        <w:t>th</w:t>
      </w:r>
      <w:r w:rsidR="00FC2113">
        <w:rPr>
          <w:sz w:val="24"/>
        </w:rPr>
        <w:t xml:space="preserve"> March, this year.</w:t>
      </w:r>
    </w:p>
    <w:p w:rsidR="00FC2113" w:rsidRDefault="00FC2113">
      <w:pPr>
        <w:rPr>
          <w:sz w:val="24"/>
        </w:rPr>
      </w:pPr>
    </w:p>
    <w:p w:rsidR="00FC2113" w:rsidRDefault="00FC2113">
      <w:pPr>
        <w:rPr>
          <w:sz w:val="24"/>
        </w:rPr>
      </w:pPr>
      <w:r>
        <w:rPr>
          <w:sz w:val="24"/>
        </w:rPr>
        <w:t xml:space="preserve">Dr. Hooi Siew Hua went home on 7 April this year at the age of 88. I could remember her </w:t>
      </w:r>
      <w:r w:rsidR="009912AC">
        <w:rPr>
          <w:sz w:val="24"/>
        </w:rPr>
        <w:t xml:space="preserve">well </w:t>
      </w:r>
      <w:r>
        <w:rPr>
          <w:sz w:val="24"/>
        </w:rPr>
        <w:t xml:space="preserve">as she opened her clinic and home to me to host me temporarily when I was </w:t>
      </w:r>
      <w:r w:rsidR="009912AC">
        <w:rPr>
          <w:sz w:val="24"/>
        </w:rPr>
        <w:t xml:space="preserve">first </w:t>
      </w:r>
      <w:r>
        <w:rPr>
          <w:sz w:val="24"/>
        </w:rPr>
        <w:t xml:space="preserve">transferred to </w:t>
      </w:r>
      <w:proofErr w:type="spellStart"/>
      <w:r>
        <w:rPr>
          <w:sz w:val="24"/>
        </w:rPr>
        <w:t>Mentakab</w:t>
      </w:r>
      <w:proofErr w:type="spellEnd"/>
      <w:r>
        <w:rPr>
          <w:sz w:val="24"/>
        </w:rPr>
        <w:t xml:space="preserve"> and </w:t>
      </w:r>
      <w:proofErr w:type="spellStart"/>
      <w:r>
        <w:rPr>
          <w:sz w:val="24"/>
        </w:rPr>
        <w:t>Temerloh</w:t>
      </w:r>
      <w:proofErr w:type="spellEnd"/>
      <w:r>
        <w:rPr>
          <w:sz w:val="24"/>
        </w:rPr>
        <w:t xml:space="preserve"> in Pahang. Separated from wife and my two infants at their early age, she </w:t>
      </w:r>
      <w:r w:rsidR="009912AC">
        <w:rPr>
          <w:sz w:val="24"/>
        </w:rPr>
        <w:t xml:space="preserve">and her mother </w:t>
      </w:r>
      <w:r>
        <w:rPr>
          <w:sz w:val="24"/>
        </w:rPr>
        <w:t xml:space="preserve">offered me a home </w:t>
      </w:r>
      <w:r w:rsidR="005400B5">
        <w:rPr>
          <w:sz w:val="24"/>
        </w:rPr>
        <w:t xml:space="preserve">away </w:t>
      </w:r>
      <w:r>
        <w:rPr>
          <w:sz w:val="24"/>
        </w:rPr>
        <w:t xml:space="preserve">from home until I found a new one to stay on my own. Even then she and her mother were a constant support for me when I served the Lord in </w:t>
      </w:r>
      <w:proofErr w:type="spellStart"/>
      <w:r>
        <w:rPr>
          <w:sz w:val="24"/>
        </w:rPr>
        <w:t>Temerloh</w:t>
      </w:r>
      <w:proofErr w:type="spellEnd"/>
      <w:r>
        <w:rPr>
          <w:sz w:val="24"/>
        </w:rPr>
        <w:t xml:space="preserve"> Gospel Chapel</w:t>
      </w:r>
      <w:r w:rsidR="006225DE">
        <w:rPr>
          <w:sz w:val="24"/>
        </w:rPr>
        <w:t xml:space="preserve"> in 1968 till end of April, 1969</w:t>
      </w:r>
      <w:r w:rsidR="00D6545B">
        <w:rPr>
          <w:sz w:val="24"/>
        </w:rPr>
        <w:t xml:space="preserve"> and before May 13!</w:t>
      </w:r>
    </w:p>
    <w:p w:rsidR="009912AC" w:rsidRDefault="009912AC">
      <w:pPr>
        <w:rPr>
          <w:sz w:val="24"/>
        </w:rPr>
      </w:pPr>
    </w:p>
    <w:p w:rsidR="00D6545B" w:rsidRDefault="00D6545B">
      <w:pPr>
        <w:rPr>
          <w:sz w:val="24"/>
        </w:rPr>
      </w:pPr>
    </w:p>
    <w:p w:rsidR="009912AC" w:rsidRDefault="009912AC">
      <w:pPr>
        <w:rPr>
          <w:sz w:val="24"/>
        </w:rPr>
      </w:pPr>
      <w:r>
        <w:rPr>
          <w:sz w:val="24"/>
        </w:rPr>
        <w:lastRenderedPageBreak/>
        <w:t xml:space="preserve">Bro. Peter Ferry was another brother whom I missed very much when he was called home on </w:t>
      </w:r>
      <w:r w:rsidR="004F5168">
        <w:rPr>
          <w:sz w:val="24"/>
        </w:rPr>
        <w:t>19</w:t>
      </w:r>
      <w:r w:rsidR="004F5168" w:rsidRPr="004F5168">
        <w:rPr>
          <w:sz w:val="24"/>
          <w:vertAlign w:val="superscript"/>
        </w:rPr>
        <w:t>th</w:t>
      </w:r>
      <w:r w:rsidR="004F5168">
        <w:rPr>
          <w:sz w:val="24"/>
        </w:rPr>
        <w:t xml:space="preserve"> July, just a few days after his 89</w:t>
      </w:r>
      <w:r w:rsidR="004F5168" w:rsidRPr="004F5168">
        <w:rPr>
          <w:sz w:val="24"/>
          <w:vertAlign w:val="superscript"/>
        </w:rPr>
        <w:t>th</w:t>
      </w:r>
      <w:r w:rsidR="004F5168">
        <w:rPr>
          <w:sz w:val="24"/>
        </w:rPr>
        <w:t xml:space="preserve"> birthday on </w:t>
      </w:r>
      <w:r>
        <w:rPr>
          <w:sz w:val="24"/>
        </w:rPr>
        <w:t>28</w:t>
      </w:r>
      <w:r w:rsidRPr="009912AC">
        <w:rPr>
          <w:sz w:val="24"/>
          <w:vertAlign w:val="superscript"/>
        </w:rPr>
        <w:t>th</w:t>
      </w:r>
      <w:r>
        <w:rPr>
          <w:sz w:val="24"/>
        </w:rPr>
        <w:t xml:space="preserve"> June as his heart weakened on earth and </w:t>
      </w:r>
      <w:r w:rsidR="004F5168">
        <w:rPr>
          <w:sz w:val="24"/>
        </w:rPr>
        <w:t xml:space="preserve">he was summoned </w:t>
      </w:r>
      <w:r>
        <w:rPr>
          <w:sz w:val="24"/>
        </w:rPr>
        <w:t>to heaven to live with His Master with a new heart that will never fail. Even then</w:t>
      </w:r>
      <w:r w:rsidR="006225DE">
        <w:rPr>
          <w:sz w:val="24"/>
        </w:rPr>
        <w:t>,</w:t>
      </w:r>
      <w:r>
        <w:rPr>
          <w:sz w:val="24"/>
        </w:rPr>
        <w:t xml:space="preserve"> his earthly heart had functioned well for all the 89 years he was on earth serving the Lord as </w:t>
      </w:r>
      <w:r w:rsidR="006225DE">
        <w:rPr>
          <w:sz w:val="24"/>
        </w:rPr>
        <w:t>a N</w:t>
      </w:r>
      <w:r>
        <w:rPr>
          <w:sz w:val="24"/>
        </w:rPr>
        <w:t xml:space="preserve">ational </w:t>
      </w:r>
      <w:r w:rsidR="006225DE">
        <w:rPr>
          <w:sz w:val="24"/>
        </w:rPr>
        <w:t>S</w:t>
      </w:r>
      <w:r>
        <w:rPr>
          <w:sz w:val="24"/>
        </w:rPr>
        <w:t xml:space="preserve">ervice </w:t>
      </w:r>
      <w:r w:rsidR="004F5168">
        <w:rPr>
          <w:sz w:val="24"/>
        </w:rPr>
        <w:t>S</w:t>
      </w:r>
      <w:r>
        <w:rPr>
          <w:sz w:val="24"/>
        </w:rPr>
        <w:t xml:space="preserve">oldier in his early years and later as </w:t>
      </w:r>
      <w:r w:rsidR="006225DE">
        <w:rPr>
          <w:sz w:val="24"/>
        </w:rPr>
        <w:t>the Lord’s</w:t>
      </w:r>
      <w:r w:rsidR="004F5168">
        <w:rPr>
          <w:sz w:val="24"/>
        </w:rPr>
        <w:t xml:space="preserve"> Servant </w:t>
      </w:r>
      <w:r>
        <w:rPr>
          <w:sz w:val="24"/>
        </w:rPr>
        <w:t xml:space="preserve">in His Majesty’s Army.  </w:t>
      </w:r>
      <w:proofErr w:type="gramStart"/>
      <w:r>
        <w:rPr>
          <w:sz w:val="24"/>
        </w:rPr>
        <w:t>That’s</w:t>
      </w:r>
      <w:proofErr w:type="gramEnd"/>
      <w:r>
        <w:rPr>
          <w:sz w:val="24"/>
        </w:rPr>
        <w:t xml:space="preserve"> how I was introduced to him when he returned to Malaya as a missionary after serving his national service for his country</w:t>
      </w:r>
      <w:r w:rsidR="005D6CF5">
        <w:rPr>
          <w:sz w:val="24"/>
        </w:rPr>
        <w:t xml:space="preserve">, </w:t>
      </w:r>
      <w:r>
        <w:rPr>
          <w:sz w:val="24"/>
        </w:rPr>
        <w:t>Scotland</w:t>
      </w:r>
      <w:r w:rsidR="005D6CF5">
        <w:rPr>
          <w:sz w:val="24"/>
        </w:rPr>
        <w:t xml:space="preserve"> in Malaya</w:t>
      </w:r>
      <w:r>
        <w:rPr>
          <w:sz w:val="24"/>
        </w:rPr>
        <w:t xml:space="preserve">. When he was called home, </w:t>
      </w:r>
      <w:r w:rsidR="005D6CF5">
        <w:rPr>
          <w:sz w:val="24"/>
        </w:rPr>
        <w:t xml:space="preserve">I recalled my memories of him </w:t>
      </w:r>
      <w:r>
        <w:rPr>
          <w:sz w:val="24"/>
        </w:rPr>
        <w:t>as I walked my daily rounds in the Botanic Gardens in the early morning</w:t>
      </w:r>
      <w:r w:rsidR="005D6CF5">
        <w:rPr>
          <w:sz w:val="24"/>
        </w:rPr>
        <w:t>.</w:t>
      </w:r>
      <w:r>
        <w:rPr>
          <w:sz w:val="24"/>
        </w:rPr>
        <w:t xml:space="preserve"> I exercised my arms and legs by perform</w:t>
      </w:r>
      <w:r w:rsidR="005D6CF5">
        <w:rPr>
          <w:sz w:val="24"/>
        </w:rPr>
        <w:t>ing</w:t>
      </w:r>
      <w:r>
        <w:rPr>
          <w:sz w:val="24"/>
        </w:rPr>
        <w:t xml:space="preserve"> the actions of the two choruses he taught the Butterworth Sunday School children when </w:t>
      </w:r>
      <w:r w:rsidR="005D6CF5">
        <w:rPr>
          <w:sz w:val="24"/>
        </w:rPr>
        <w:t xml:space="preserve">first </w:t>
      </w:r>
      <w:r>
        <w:rPr>
          <w:sz w:val="24"/>
        </w:rPr>
        <w:t>I introduced him to them.</w:t>
      </w:r>
      <w:r w:rsidR="00D6545B">
        <w:rPr>
          <w:sz w:val="24"/>
        </w:rPr>
        <w:t xml:space="preserve"> </w:t>
      </w:r>
      <w:r>
        <w:rPr>
          <w:sz w:val="24"/>
        </w:rPr>
        <w:t xml:space="preserve">Yes, I sang </w:t>
      </w:r>
      <w:r w:rsidR="005D6CF5">
        <w:rPr>
          <w:sz w:val="24"/>
        </w:rPr>
        <w:t xml:space="preserve">then </w:t>
      </w:r>
      <w:r>
        <w:rPr>
          <w:sz w:val="24"/>
        </w:rPr>
        <w:t>in memory of him</w:t>
      </w:r>
      <w:r w:rsidR="007E1B44">
        <w:rPr>
          <w:sz w:val="24"/>
        </w:rPr>
        <w:t xml:space="preserve"> these two choruses:</w:t>
      </w:r>
    </w:p>
    <w:p w:rsidR="009912AC" w:rsidRPr="005D6CF5" w:rsidRDefault="009912AC" w:rsidP="005D6CF5">
      <w:pPr>
        <w:pStyle w:val="ListParagraph"/>
        <w:numPr>
          <w:ilvl w:val="0"/>
          <w:numId w:val="1"/>
        </w:numPr>
        <w:ind w:left="567"/>
        <w:rPr>
          <w:i/>
          <w:iCs/>
          <w:sz w:val="24"/>
        </w:rPr>
      </w:pPr>
      <w:r w:rsidRPr="005D6CF5">
        <w:rPr>
          <w:i/>
          <w:iCs/>
          <w:sz w:val="24"/>
        </w:rPr>
        <w:t xml:space="preserve">I may never march in the Infantry, </w:t>
      </w:r>
      <w:r w:rsidR="007E1B44" w:rsidRPr="005D6CF5">
        <w:rPr>
          <w:i/>
          <w:iCs/>
          <w:sz w:val="24"/>
        </w:rPr>
        <w:t xml:space="preserve">Ride </w:t>
      </w:r>
      <w:r w:rsidR="005D6CF5">
        <w:rPr>
          <w:i/>
          <w:iCs/>
          <w:sz w:val="24"/>
        </w:rPr>
        <w:t>in</w:t>
      </w:r>
      <w:r w:rsidR="007E1B44" w:rsidRPr="005D6CF5">
        <w:rPr>
          <w:i/>
          <w:iCs/>
          <w:sz w:val="24"/>
        </w:rPr>
        <w:t xml:space="preserve"> the Ca</w:t>
      </w:r>
      <w:r w:rsidR="005D6CF5">
        <w:rPr>
          <w:i/>
          <w:iCs/>
          <w:sz w:val="24"/>
        </w:rPr>
        <w:t>val</w:t>
      </w:r>
      <w:r w:rsidR="007E1B44" w:rsidRPr="005D6CF5">
        <w:rPr>
          <w:i/>
          <w:iCs/>
          <w:sz w:val="24"/>
        </w:rPr>
        <w:t xml:space="preserve">ry, </w:t>
      </w:r>
    </w:p>
    <w:p w:rsidR="007E1B44" w:rsidRDefault="007E1B44" w:rsidP="005D6CF5">
      <w:pPr>
        <w:ind w:left="567"/>
        <w:rPr>
          <w:i/>
          <w:iCs/>
          <w:sz w:val="24"/>
        </w:rPr>
      </w:pPr>
      <w:r w:rsidRPr="007E1B44">
        <w:rPr>
          <w:i/>
          <w:iCs/>
          <w:sz w:val="24"/>
        </w:rPr>
        <w:t>Shoot with the Artillery</w:t>
      </w:r>
      <w:r>
        <w:rPr>
          <w:i/>
          <w:iCs/>
          <w:sz w:val="24"/>
        </w:rPr>
        <w:t xml:space="preserve">; </w:t>
      </w:r>
    </w:p>
    <w:p w:rsidR="005D6CF5" w:rsidRDefault="007E1B44" w:rsidP="005D6CF5">
      <w:pPr>
        <w:ind w:left="567"/>
        <w:rPr>
          <w:i/>
          <w:iCs/>
          <w:sz w:val="24"/>
        </w:rPr>
      </w:pPr>
      <w:r>
        <w:rPr>
          <w:i/>
          <w:iCs/>
          <w:sz w:val="24"/>
        </w:rPr>
        <w:t xml:space="preserve">I may never zoom over the enemy, </w:t>
      </w:r>
    </w:p>
    <w:p w:rsidR="007E1B44" w:rsidRPr="006225DE" w:rsidRDefault="007E1B44" w:rsidP="006225DE">
      <w:pPr>
        <w:ind w:left="567"/>
        <w:rPr>
          <w:i/>
          <w:iCs/>
          <w:sz w:val="24"/>
        </w:rPr>
      </w:pPr>
      <w:proofErr w:type="gramStart"/>
      <w:r>
        <w:rPr>
          <w:i/>
          <w:iCs/>
          <w:sz w:val="24"/>
        </w:rPr>
        <w:t>I</w:t>
      </w:r>
      <w:r w:rsidR="005D6CF5">
        <w:rPr>
          <w:i/>
          <w:iCs/>
          <w:sz w:val="24"/>
        </w:rPr>
        <w:t>’</w:t>
      </w:r>
      <w:r>
        <w:rPr>
          <w:i/>
          <w:iCs/>
          <w:sz w:val="24"/>
        </w:rPr>
        <w:t>m</w:t>
      </w:r>
      <w:proofErr w:type="gramEnd"/>
      <w:r>
        <w:rPr>
          <w:i/>
          <w:iCs/>
          <w:sz w:val="24"/>
        </w:rPr>
        <w:t xml:space="preserve"> in the Lord’s Army!</w:t>
      </w:r>
      <w:r w:rsidR="005D6CF5">
        <w:rPr>
          <w:i/>
          <w:iCs/>
          <w:sz w:val="24"/>
        </w:rPr>
        <w:t xml:space="preserve">  </w:t>
      </w:r>
      <w:r w:rsidR="005D6CF5" w:rsidRPr="005D6CF5">
        <w:rPr>
          <w:sz w:val="24"/>
        </w:rPr>
        <w:t>(x</w:t>
      </w:r>
      <w:r w:rsidR="005D6CF5">
        <w:rPr>
          <w:sz w:val="24"/>
        </w:rPr>
        <w:t>3</w:t>
      </w:r>
      <w:r w:rsidR="005D6CF5" w:rsidRPr="005D6CF5">
        <w:rPr>
          <w:sz w:val="24"/>
        </w:rPr>
        <w:t>)</w:t>
      </w:r>
    </w:p>
    <w:p w:rsidR="007E1B44" w:rsidRPr="005D6CF5" w:rsidRDefault="007E1B44" w:rsidP="005D6CF5">
      <w:pPr>
        <w:pStyle w:val="ListParagraph"/>
        <w:numPr>
          <w:ilvl w:val="0"/>
          <w:numId w:val="1"/>
        </w:numPr>
        <w:ind w:left="567"/>
        <w:rPr>
          <w:i/>
          <w:iCs/>
          <w:sz w:val="24"/>
        </w:rPr>
      </w:pPr>
      <w:proofErr w:type="gramStart"/>
      <w:r w:rsidRPr="005D6CF5">
        <w:rPr>
          <w:i/>
          <w:iCs/>
          <w:sz w:val="24"/>
        </w:rPr>
        <w:t>I’m</w:t>
      </w:r>
      <w:proofErr w:type="gramEnd"/>
      <w:r w:rsidRPr="005D6CF5">
        <w:rPr>
          <w:i/>
          <w:iCs/>
          <w:sz w:val="24"/>
        </w:rPr>
        <w:t xml:space="preserve"> in His Majesty’s Army</w:t>
      </w:r>
      <w:r w:rsidR="004F5168">
        <w:rPr>
          <w:i/>
          <w:iCs/>
          <w:sz w:val="24"/>
        </w:rPr>
        <w:t>,</w:t>
      </w:r>
      <w:r w:rsidRPr="005D6CF5">
        <w:rPr>
          <w:i/>
          <w:iCs/>
          <w:sz w:val="24"/>
        </w:rPr>
        <w:t xml:space="preserve"> His Majesty, the King of kings, </w:t>
      </w:r>
    </w:p>
    <w:p w:rsidR="007E1B44" w:rsidRDefault="007E1B44" w:rsidP="005D6CF5">
      <w:pPr>
        <w:ind w:left="567"/>
        <w:rPr>
          <w:i/>
          <w:iCs/>
          <w:sz w:val="24"/>
        </w:rPr>
      </w:pPr>
      <w:proofErr w:type="gramStart"/>
      <w:r>
        <w:rPr>
          <w:i/>
          <w:iCs/>
          <w:sz w:val="24"/>
        </w:rPr>
        <w:t>I’m</w:t>
      </w:r>
      <w:proofErr w:type="gramEnd"/>
      <w:r>
        <w:rPr>
          <w:i/>
          <w:iCs/>
          <w:sz w:val="24"/>
        </w:rPr>
        <w:t xml:space="preserve"> in His Majesty’s Army, His praises I will shout and sing,</w:t>
      </w:r>
    </w:p>
    <w:p w:rsidR="007E1B44" w:rsidRDefault="007E1B44" w:rsidP="005D6CF5">
      <w:pPr>
        <w:ind w:left="567"/>
        <w:rPr>
          <w:i/>
          <w:iCs/>
          <w:sz w:val="24"/>
        </w:rPr>
      </w:pPr>
      <w:r>
        <w:rPr>
          <w:i/>
          <w:iCs/>
          <w:sz w:val="24"/>
        </w:rPr>
        <w:t>Oh Glory!</w:t>
      </w:r>
    </w:p>
    <w:p w:rsidR="007E1B44" w:rsidRDefault="007E1B44" w:rsidP="005D6CF5">
      <w:pPr>
        <w:ind w:left="567"/>
        <w:rPr>
          <w:i/>
          <w:iCs/>
          <w:sz w:val="24"/>
        </w:rPr>
      </w:pPr>
      <w:proofErr w:type="gramStart"/>
      <w:r>
        <w:rPr>
          <w:i/>
          <w:iCs/>
          <w:sz w:val="24"/>
        </w:rPr>
        <w:t>I’m</w:t>
      </w:r>
      <w:proofErr w:type="gramEnd"/>
      <w:r>
        <w:rPr>
          <w:i/>
          <w:iCs/>
          <w:sz w:val="24"/>
        </w:rPr>
        <w:t xml:space="preserve"> in the fight against evil, like David with his stone and sling;</w:t>
      </w:r>
    </w:p>
    <w:p w:rsidR="007E1B44" w:rsidRDefault="007E1B44" w:rsidP="005D6CF5">
      <w:pPr>
        <w:ind w:left="567"/>
        <w:rPr>
          <w:i/>
          <w:iCs/>
          <w:sz w:val="24"/>
        </w:rPr>
      </w:pPr>
      <w:r>
        <w:rPr>
          <w:i/>
          <w:iCs/>
          <w:sz w:val="24"/>
        </w:rPr>
        <w:t>I will never fear the foe; wherever I may go</w:t>
      </w:r>
      <w:r w:rsidR="004F5168">
        <w:rPr>
          <w:i/>
          <w:iCs/>
          <w:sz w:val="24"/>
        </w:rPr>
        <w:t>,</w:t>
      </w:r>
    </w:p>
    <w:p w:rsidR="004F5168" w:rsidRDefault="004F5168" w:rsidP="005D6CF5">
      <w:pPr>
        <w:ind w:left="567"/>
        <w:rPr>
          <w:i/>
          <w:iCs/>
          <w:sz w:val="24"/>
        </w:rPr>
      </w:pPr>
      <w:r>
        <w:rPr>
          <w:i/>
          <w:iCs/>
          <w:sz w:val="24"/>
        </w:rPr>
        <w:t>For His Majesty’s the King of kings</w:t>
      </w:r>
    </w:p>
    <w:p w:rsidR="004F5168" w:rsidRPr="00696ED7" w:rsidRDefault="004F5168" w:rsidP="004F5168">
      <w:pPr>
        <w:rPr>
          <w:i/>
          <w:iCs/>
          <w:sz w:val="16"/>
          <w:szCs w:val="16"/>
        </w:rPr>
      </w:pPr>
    </w:p>
    <w:p w:rsidR="004F5168" w:rsidRDefault="004F5168" w:rsidP="004F5168">
      <w:pPr>
        <w:rPr>
          <w:sz w:val="24"/>
        </w:rPr>
      </w:pPr>
      <w:r>
        <w:rPr>
          <w:sz w:val="24"/>
        </w:rPr>
        <w:t xml:space="preserve">Yes, I do miss </w:t>
      </w:r>
      <w:r w:rsidR="006225DE">
        <w:rPr>
          <w:sz w:val="24"/>
        </w:rPr>
        <w:t>my</w:t>
      </w:r>
      <w:r>
        <w:rPr>
          <w:sz w:val="24"/>
        </w:rPr>
        <w:t xml:space="preserve"> beloved brother, whom I </w:t>
      </w:r>
      <w:r w:rsidR="009879B2">
        <w:rPr>
          <w:sz w:val="24"/>
        </w:rPr>
        <w:t xml:space="preserve">always regarded as one </w:t>
      </w:r>
      <w:r w:rsidR="006225DE">
        <w:rPr>
          <w:sz w:val="24"/>
        </w:rPr>
        <w:t xml:space="preserve">strong and courageous soldier of Christ </w:t>
      </w:r>
      <w:r w:rsidR="009879B2">
        <w:rPr>
          <w:sz w:val="24"/>
        </w:rPr>
        <w:t>with a lion’s heart, but never expected him to go before me. He had finished his work more efficiently and had been called</w:t>
      </w:r>
      <w:r w:rsidR="006225DE">
        <w:rPr>
          <w:sz w:val="24"/>
        </w:rPr>
        <w:t xml:space="preserve"> home to rest</w:t>
      </w:r>
      <w:r w:rsidR="009879B2">
        <w:rPr>
          <w:sz w:val="24"/>
        </w:rPr>
        <w:t xml:space="preserve"> while I have to wait longer.</w:t>
      </w:r>
    </w:p>
    <w:p w:rsidR="009879B2" w:rsidRPr="00696ED7" w:rsidRDefault="009879B2" w:rsidP="004F5168">
      <w:pPr>
        <w:rPr>
          <w:sz w:val="16"/>
          <w:szCs w:val="16"/>
        </w:rPr>
      </w:pPr>
    </w:p>
    <w:p w:rsidR="009879B2" w:rsidRDefault="009879B2" w:rsidP="004F5168">
      <w:pPr>
        <w:rPr>
          <w:sz w:val="24"/>
        </w:rPr>
      </w:pPr>
      <w:r>
        <w:rPr>
          <w:sz w:val="24"/>
        </w:rPr>
        <w:t xml:space="preserve">But I am </w:t>
      </w:r>
      <w:r w:rsidR="006225DE">
        <w:rPr>
          <w:sz w:val="24"/>
        </w:rPr>
        <w:t xml:space="preserve">not </w:t>
      </w:r>
      <w:r>
        <w:rPr>
          <w:sz w:val="24"/>
        </w:rPr>
        <w:t xml:space="preserve">the only one among our company to be left behind like this. There is still another </w:t>
      </w:r>
      <w:r w:rsidR="007D0637">
        <w:rPr>
          <w:sz w:val="24"/>
        </w:rPr>
        <w:t xml:space="preserve">more elderly </w:t>
      </w:r>
      <w:r>
        <w:rPr>
          <w:sz w:val="24"/>
        </w:rPr>
        <w:t xml:space="preserve">compatriot of mine whom I respect very much for his long years of faithfulness in the Lord’s service. He is none other than Mr. Daniel </w:t>
      </w:r>
      <w:proofErr w:type="spellStart"/>
      <w:r>
        <w:rPr>
          <w:sz w:val="24"/>
        </w:rPr>
        <w:t>Jevaraj</w:t>
      </w:r>
      <w:proofErr w:type="spellEnd"/>
      <w:r>
        <w:rPr>
          <w:sz w:val="24"/>
        </w:rPr>
        <w:t xml:space="preserve"> whose beloved wife had left for </w:t>
      </w:r>
      <w:r w:rsidR="006225DE">
        <w:rPr>
          <w:sz w:val="24"/>
        </w:rPr>
        <w:t>her</w:t>
      </w:r>
      <w:r>
        <w:rPr>
          <w:sz w:val="24"/>
        </w:rPr>
        <w:t xml:space="preserve"> heavenly home much earlier</w:t>
      </w:r>
      <w:r w:rsidR="007D0637">
        <w:rPr>
          <w:sz w:val="24"/>
        </w:rPr>
        <w:t>. N</w:t>
      </w:r>
      <w:r>
        <w:rPr>
          <w:sz w:val="24"/>
        </w:rPr>
        <w:t xml:space="preserve">ow at the age of </w:t>
      </w:r>
      <w:r w:rsidR="007D0637">
        <w:rPr>
          <w:sz w:val="24"/>
        </w:rPr>
        <w:t>93</w:t>
      </w:r>
      <w:r>
        <w:rPr>
          <w:sz w:val="24"/>
        </w:rPr>
        <w:t xml:space="preserve"> </w:t>
      </w:r>
      <w:r w:rsidR="007D0637">
        <w:rPr>
          <w:sz w:val="24"/>
        </w:rPr>
        <w:t xml:space="preserve">he </w:t>
      </w:r>
      <w:r>
        <w:rPr>
          <w:sz w:val="24"/>
        </w:rPr>
        <w:t xml:space="preserve">just but longs to be with her too. Still, as I contemplate all these issues, I can only conclude that the Lord knows best when to take </w:t>
      </w:r>
      <w:r w:rsidR="007D0637">
        <w:rPr>
          <w:sz w:val="24"/>
        </w:rPr>
        <w:t>any one of his children</w:t>
      </w:r>
      <w:r>
        <w:rPr>
          <w:sz w:val="24"/>
        </w:rPr>
        <w:t xml:space="preserve"> home to be with Him, In the meanwhile we just need to have this hope always in Hi</w:t>
      </w:r>
      <w:r w:rsidR="007D0637">
        <w:rPr>
          <w:sz w:val="24"/>
        </w:rPr>
        <w:t>m</w:t>
      </w:r>
      <w:r>
        <w:rPr>
          <w:sz w:val="24"/>
        </w:rPr>
        <w:t>, that His timing is always best</w:t>
      </w:r>
      <w:r w:rsidR="006225DE">
        <w:rPr>
          <w:sz w:val="24"/>
        </w:rPr>
        <w:t xml:space="preserve">. </w:t>
      </w:r>
      <w:r>
        <w:rPr>
          <w:sz w:val="24"/>
        </w:rPr>
        <w:t xml:space="preserve">Even so come Lord </w:t>
      </w:r>
      <w:r w:rsidR="006225DE">
        <w:rPr>
          <w:sz w:val="24"/>
        </w:rPr>
        <w:t>J</w:t>
      </w:r>
      <w:r>
        <w:rPr>
          <w:sz w:val="24"/>
        </w:rPr>
        <w:t>esus!</w:t>
      </w:r>
      <w:r w:rsidR="007D0637">
        <w:rPr>
          <w:sz w:val="24"/>
        </w:rPr>
        <w:t xml:space="preserve"> </w:t>
      </w:r>
      <w:r>
        <w:rPr>
          <w:sz w:val="24"/>
        </w:rPr>
        <w:t>There are others whom I missed but it will take a long story to name them</w:t>
      </w:r>
      <w:r w:rsidR="007D0637">
        <w:rPr>
          <w:sz w:val="24"/>
        </w:rPr>
        <w:t xml:space="preserve"> all. </w:t>
      </w:r>
    </w:p>
    <w:p w:rsidR="007D0637" w:rsidRDefault="007D0637" w:rsidP="004F5168">
      <w:pPr>
        <w:rPr>
          <w:sz w:val="24"/>
        </w:rPr>
      </w:pPr>
    </w:p>
    <w:p w:rsidR="009879B2" w:rsidRPr="00696ED7" w:rsidRDefault="007D0637" w:rsidP="004F5168">
      <w:pPr>
        <w:rPr>
          <w:sz w:val="24"/>
        </w:rPr>
      </w:pPr>
      <w:r>
        <w:rPr>
          <w:sz w:val="24"/>
        </w:rPr>
        <w:t>L</w:t>
      </w:r>
      <w:r w:rsidR="009879B2">
        <w:rPr>
          <w:sz w:val="24"/>
        </w:rPr>
        <w:t>ately I started a ser</w:t>
      </w:r>
      <w:r w:rsidR="009F66BB">
        <w:rPr>
          <w:sz w:val="24"/>
        </w:rPr>
        <w:t xml:space="preserve">ies on the History and Heritage of Burmah Road Hall giving </w:t>
      </w:r>
      <w:r>
        <w:rPr>
          <w:sz w:val="24"/>
        </w:rPr>
        <w:t>the</w:t>
      </w:r>
      <w:r w:rsidR="009F66BB">
        <w:rPr>
          <w:sz w:val="24"/>
        </w:rPr>
        <w:t xml:space="preserve"> history of how the church moved from its first </w:t>
      </w:r>
      <w:r w:rsidR="009F66BB" w:rsidRPr="007D0637">
        <w:rPr>
          <w:b/>
          <w:bCs w:val="0"/>
          <w:sz w:val="24"/>
        </w:rPr>
        <w:t>Building</w:t>
      </w:r>
      <w:r w:rsidR="009F66BB">
        <w:rPr>
          <w:sz w:val="24"/>
        </w:rPr>
        <w:t xml:space="preserve"> at Farquhar Street Mission House and Chapel to the present Burmah </w:t>
      </w:r>
      <w:r>
        <w:rPr>
          <w:sz w:val="24"/>
        </w:rPr>
        <w:t>R</w:t>
      </w:r>
      <w:r w:rsidR="009F66BB">
        <w:rPr>
          <w:sz w:val="24"/>
        </w:rPr>
        <w:t>oad Gospel Hall on 28</w:t>
      </w:r>
      <w:r w:rsidR="009F66BB" w:rsidRPr="009F66BB">
        <w:rPr>
          <w:sz w:val="24"/>
          <w:vertAlign w:val="superscript"/>
        </w:rPr>
        <w:t>th</w:t>
      </w:r>
      <w:r w:rsidR="009F66BB">
        <w:rPr>
          <w:sz w:val="24"/>
        </w:rPr>
        <w:t xml:space="preserve"> May as my home assembly celebrated the 8</w:t>
      </w:r>
      <w:r w:rsidR="003E3523">
        <w:rPr>
          <w:sz w:val="24"/>
        </w:rPr>
        <w:t>5</w:t>
      </w:r>
      <w:r w:rsidR="009F66BB" w:rsidRPr="009F66BB">
        <w:rPr>
          <w:sz w:val="24"/>
          <w:vertAlign w:val="superscript"/>
        </w:rPr>
        <w:t>th</w:t>
      </w:r>
      <w:r w:rsidR="009F66BB">
        <w:rPr>
          <w:sz w:val="24"/>
        </w:rPr>
        <w:t xml:space="preserve"> Anniversary of Burmah Road Hall (its original building) and the 10</w:t>
      </w:r>
      <w:r w:rsidR="009F66BB" w:rsidRPr="009F66BB">
        <w:rPr>
          <w:sz w:val="24"/>
          <w:vertAlign w:val="superscript"/>
        </w:rPr>
        <w:t>th</w:t>
      </w:r>
      <w:r w:rsidR="009F66BB">
        <w:rPr>
          <w:sz w:val="24"/>
        </w:rPr>
        <w:t xml:space="preserve"> Anniversary of Burmah Road Gospel Hall (the new and present building).  I shall continue this series of study on its history with Part 2 on </w:t>
      </w:r>
      <w:r w:rsidR="009F66BB" w:rsidRPr="00D6545B">
        <w:rPr>
          <w:b/>
          <w:bCs w:val="0"/>
          <w:sz w:val="24"/>
        </w:rPr>
        <w:t>The Builders</w:t>
      </w:r>
      <w:r w:rsidR="009F66BB">
        <w:rPr>
          <w:sz w:val="24"/>
        </w:rPr>
        <w:t xml:space="preserve"> </w:t>
      </w:r>
      <w:r w:rsidR="00D6545B">
        <w:rPr>
          <w:sz w:val="24"/>
        </w:rPr>
        <w:t>who</w:t>
      </w:r>
      <w:r w:rsidR="009F66BB">
        <w:rPr>
          <w:sz w:val="24"/>
        </w:rPr>
        <w:t xml:space="preserve"> buil</w:t>
      </w:r>
      <w:r w:rsidR="00D6545B">
        <w:rPr>
          <w:sz w:val="24"/>
        </w:rPr>
        <w:t>t</w:t>
      </w:r>
      <w:r w:rsidR="009F66BB">
        <w:rPr>
          <w:sz w:val="24"/>
        </w:rPr>
        <w:t xml:space="preserve"> up the assembly at Burmah Road Gospel Hall on 28</w:t>
      </w:r>
      <w:r w:rsidR="009F66BB" w:rsidRPr="009F66BB">
        <w:rPr>
          <w:sz w:val="24"/>
          <w:vertAlign w:val="superscript"/>
        </w:rPr>
        <w:t>th</w:t>
      </w:r>
      <w:r w:rsidR="009F66BB">
        <w:rPr>
          <w:sz w:val="24"/>
        </w:rPr>
        <w:t xml:space="preserve"> August. If I cannot finish this</w:t>
      </w:r>
      <w:r w:rsidR="003E3523">
        <w:rPr>
          <w:sz w:val="24"/>
        </w:rPr>
        <w:t xml:space="preserve"> study,</w:t>
      </w:r>
      <w:r w:rsidR="009F66BB">
        <w:rPr>
          <w:sz w:val="24"/>
        </w:rPr>
        <w:t xml:space="preserve"> I hope to continue </w:t>
      </w:r>
      <w:r w:rsidR="00D6545B">
        <w:rPr>
          <w:sz w:val="24"/>
        </w:rPr>
        <w:t>it</w:t>
      </w:r>
      <w:r w:rsidR="003E3523">
        <w:rPr>
          <w:sz w:val="24"/>
        </w:rPr>
        <w:t xml:space="preserve"> as Part 3</w:t>
      </w:r>
      <w:r w:rsidR="009F66BB">
        <w:rPr>
          <w:sz w:val="24"/>
        </w:rPr>
        <w:t xml:space="preserve"> </w:t>
      </w:r>
      <w:proofErr w:type="gramStart"/>
      <w:r w:rsidR="009F66BB">
        <w:rPr>
          <w:sz w:val="24"/>
        </w:rPr>
        <w:t xml:space="preserve">on  </w:t>
      </w:r>
      <w:r w:rsidR="003E3523">
        <w:rPr>
          <w:sz w:val="24"/>
        </w:rPr>
        <w:t>26</w:t>
      </w:r>
      <w:proofErr w:type="gramEnd"/>
      <w:r w:rsidR="003E3523" w:rsidRPr="003E3523">
        <w:rPr>
          <w:sz w:val="24"/>
          <w:vertAlign w:val="superscript"/>
        </w:rPr>
        <w:t>th</w:t>
      </w:r>
      <w:r w:rsidR="003E3523">
        <w:rPr>
          <w:sz w:val="24"/>
        </w:rPr>
        <w:t xml:space="preserve"> November</w:t>
      </w:r>
      <w:r w:rsidR="009F66BB">
        <w:rPr>
          <w:sz w:val="24"/>
        </w:rPr>
        <w:t xml:space="preserve">, this year. If you are interested you can read about its complete study on my website at </w:t>
      </w:r>
      <w:hyperlink r:id="rId9" w:history="1">
        <w:r w:rsidR="009F66BB" w:rsidRPr="00E8423E">
          <w:rPr>
            <w:rStyle w:val="Hyperlink"/>
            <w:sz w:val="24"/>
          </w:rPr>
          <w:t>www.berita-bethel-ung.com</w:t>
        </w:r>
      </w:hyperlink>
      <w:r w:rsidR="00696ED7" w:rsidRPr="00696ED7">
        <w:rPr>
          <w:rStyle w:val="Hyperlink"/>
          <w:sz w:val="24"/>
          <w:u w:val="none"/>
        </w:rPr>
        <w:t xml:space="preserve"> </w:t>
      </w:r>
      <w:r w:rsidR="00696ED7" w:rsidRPr="00696ED7">
        <w:rPr>
          <w:rStyle w:val="Hyperlink"/>
          <w:color w:val="auto"/>
          <w:sz w:val="24"/>
          <w:u w:val="none"/>
        </w:rPr>
        <w:t>then.</w:t>
      </w:r>
    </w:p>
    <w:p w:rsidR="009F66BB" w:rsidRDefault="009F66BB" w:rsidP="004F5168">
      <w:pPr>
        <w:rPr>
          <w:sz w:val="24"/>
        </w:rPr>
      </w:pPr>
    </w:p>
    <w:p w:rsidR="009F66BB" w:rsidRDefault="009F66BB" w:rsidP="004F5168">
      <w:pPr>
        <w:rPr>
          <w:sz w:val="24"/>
        </w:rPr>
      </w:pPr>
      <w:r>
        <w:rPr>
          <w:sz w:val="24"/>
        </w:rPr>
        <w:t xml:space="preserve">I was hoping that with the new ferry service </w:t>
      </w:r>
      <w:r w:rsidR="003E3523">
        <w:rPr>
          <w:sz w:val="24"/>
        </w:rPr>
        <w:t xml:space="preserve">from Penang island to </w:t>
      </w:r>
      <w:proofErr w:type="spellStart"/>
      <w:r w:rsidR="003E3523">
        <w:rPr>
          <w:sz w:val="24"/>
        </w:rPr>
        <w:t>Butterworh</w:t>
      </w:r>
      <w:proofErr w:type="spellEnd"/>
      <w:r w:rsidR="003E3523">
        <w:rPr>
          <w:sz w:val="24"/>
        </w:rPr>
        <w:t xml:space="preserve">, </w:t>
      </w:r>
      <w:r>
        <w:rPr>
          <w:sz w:val="24"/>
        </w:rPr>
        <w:t>starting 7</w:t>
      </w:r>
      <w:r w:rsidRPr="009F66BB">
        <w:rPr>
          <w:sz w:val="24"/>
          <w:vertAlign w:val="superscript"/>
        </w:rPr>
        <w:t>th</w:t>
      </w:r>
      <w:r>
        <w:rPr>
          <w:sz w:val="24"/>
        </w:rPr>
        <w:t xml:space="preserve"> August this year, I would be able to drive over to the mainland to have fellowship with Butterworth Gospel Hall and Bukit </w:t>
      </w:r>
      <w:proofErr w:type="spellStart"/>
      <w:r>
        <w:rPr>
          <w:sz w:val="24"/>
        </w:rPr>
        <w:t>M</w:t>
      </w:r>
      <w:r w:rsidR="003E3523">
        <w:rPr>
          <w:sz w:val="24"/>
        </w:rPr>
        <w:t>e</w:t>
      </w:r>
      <w:r>
        <w:rPr>
          <w:sz w:val="24"/>
        </w:rPr>
        <w:t>rtajam</w:t>
      </w:r>
      <w:proofErr w:type="spellEnd"/>
      <w:r>
        <w:rPr>
          <w:sz w:val="24"/>
        </w:rPr>
        <w:t xml:space="preserve"> Gospel Centre which I have not visit</w:t>
      </w:r>
      <w:r w:rsidR="003E3523">
        <w:rPr>
          <w:sz w:val="24"/>
        </w:rPr>
        <w:t>ed</w:t>
      </w:r>
      <w:r>
        <w:rPr>
          <w:sz w:val="24"/>
        </w:rPr>
        <w:t xml:space="preserve"> </w:t>
      </w:r>
      <w:r w:rsidR="00272F8C">
        <w:rPr>
          <w:sz w:val="24"/>
        </w:rPr>
        <w:t>since the Covid-19 pandemic</w:t>
      </w:r>
      <w:r w:rsidR="00696ED7">
        <w:rPr>
          <w:sz w:val="24"/>
        </w:rPr>
        <w:t>, a</w:t>
      </w:r>
      <w:r w:rsidR="00272F8C">
        <w:rPr>
          <w:sz w:val="24"/>
        </w:rPr>
        <w:t xml:space="preserve">s the journey by land would be too </w:t>
      </w:r>
      <w:r w:rsidR="003E3523">
        <w:rPr>
          <w:sz w:val="24"/>
        </w:rPr>
        <w:t>far</w:t>
      </w:r>
      <w:r w:rsidR="00272F8C">
        <w:rPr>
          <w:sz w:val="24"/>
        </w:rPr>
        <w:t xml:space="preserve"> distant for me with my hypotension problem to drive all the way there. But alas, the new ferries would only take passengers and motorcyclists. I wonder when I can cross over to the mainland to have fellowship with the saints there</w:t>
      </w:r>
      <w:r w:rsidR="003E3523">
        <w:rPr>
          <w:sz w:val="24"/>
        </w:rPr>
        <w:t xml:space="preserve"> again</w:t>
      </w:r>
      <w:r w:rsidR="00272F8C">
        <w:rPr>
          <w:sz w:val="24"/>
        </w:rPr>
        <w:t>!</w:t>
      </w:r>
    </w:p>
    <w:p w:rsidR="00272F8C" w:rsidRDefault="00272F8C" w:rsidP="004F5168">
      <w:pPr>
        <w:rPr>
          <w:sz w:val="24"/>
        </w:rPr>
      </w:pPr>
      <w:r>
        <w:rPr>
          <w:sz w:val="24"/>
        </w:rPr>
        <w:t xml:space="preserve">With the above, I shall keep </w:t>
      </w:r>
      <w:r w:rsidR="003E3523">
        <w:rPr>
          <w:sz w:val="24"/>
        </w:rPr>
        <w:t xml:space="preserve">this issue of </w:t>
      </w:r>
      <w:r>
        <w:rPr>
          <w:sz w:val="24"/>
        </w:rPr>
        <w:t>my B</w:t>
      </w:r>
      <w:r w:rsidR="003E3523">
        <w:rPr>
          <w:sz w:val="24"/>
        </w:rPr>
        <w:t>e</w:t>
      </w:r>
      <w:r>
        <w:rPr>
          <w:sz w:val="24"/>
        </w:rPr>
        <w:t>rita short and sweet.</w:t>
      </w:r>
    </w:p>
    <w:p w:rsidR="00272F8C" w:rsidRDefault="00272F8C" w:rsidP="004F5168">
      <w:pPr>
        <w:rPr>
          <w:sz w:val="24"/>
        </w:rPr>
      </w:pPr>
      <w:r>
        <w:rPr>
          <w:sz w:val="24"/>
        </w:rPr>
        <w:t>I thank you all for your fellowship of love and concern for my wife and me.</w:t>
      </w:r>
      <w:r w:rsidR="003E3523">
        <w:rPr>
          <w:sz w:val="24"/>
        </w:rPr>
        <w:t xml:space="preserve"> I shall update you concerning us hopefully in the next issue. </w:t>
      </w:r>
    </w:p>
    <w:p w:rsidR="00440E73" w:rsidRPr="00E30922" w:rsidRDefault="00272F8C" w:rsidP="00FC2113">
      <w:pPr>
        <w:rPr>
          <w:sz w:val="24"/>
        </w:rPr>
      </w:pPr>
      <w:r>
        <w:rPr>
          <w:sz w:val="24"/>
        </w:rPr>
        <w:t>The Lord’s Blessings be with you all.</w:t>
      </w:r>
    </w:p>
    <w:sectPr w:rsidR="00440E73" w:rsidRPr="00E30922" w:rsidSect="00D95F0F">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6D6C"/>
    <w:multiLevelType w:val="hybridMultilevel"/>
    <w:tmpl w:val="244CF1E2"/>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FB41493"/>
    <w:multiLevelType w:val="hybridMultilevel"/>
    <w:tmpl w:val="843EA2BE"/>
    <w:lvl w:ilvl="0" w:tplc="D2745D08">
      <w:start w:val="1"/>
      <w:numFmt w:val="decimal"/>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16cid:durableId="229269478">
    <w:abstractNumId w:val="1"/>
  </w:num>
  <w:num w:numId="2" w16cid:durableId="81016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22"/>
    <w:rsid w:val="00272F8C"/>
    <w:rsid w:val="00393345"/>
    <w:rsid w:val="003E3523"/>
    <w:rsid w:val="00403417"/>
    <w:rsid w:val="004200CA"/>
    <w:rsid w:val="00440E73"/>
    <w:rsid w:val="004F5168"/>
    <w:rsid w:val="005400B5"/>
    <w:rsid w:val="00582766"/>
    <w:rsid w:val="005D6CF5"/>
    <w:rsid w:val="006225DE"/>
    <w:rsid w:val="00696ED7"/>
    <w:rsid w:val="007C5DAE"/>
    <w:rsid w:val="007D0637"/>
    <w:rsid w:val="007E1B44"/>
    <w:rsid w:val="009879B2"/>
    <w:rsid w:val="009912AC"/>
    <w:rsid w:val="009F66BB"/>
    <w:rsid w:val="00B326BA"/>
    <w:rsid w:val="00CD3B31"/>
    <w:rsid w:val="00D6545B"/>
    <w:rsid w:val="00D95F0F"/>
    <w:rsid w:val="00E30922"/>
    <w:rsid w:val="00FC211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2547"/>
  <w15:chartTrackingRefBased/>
  <w15:docId w15:val="{0237A0CB-4BD4-42CD-941C-8845FA3A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22"/>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CF5"/>
    <w:pPr>
      <w:ind w:left="720"/>
      <w:contextualSpacing/>
    </w:pPr>
  </w:style>
  <w:style w:type="character" w:styleId="Hyperlink">
    <w:name w:val="Hyperlink"/>
    <w:basedOn w:val="DefaultParagraphFont"/>
    <w:uiPriority w:val="99"/>
    <w:unhideWhenUsed/>
    <w:rsid w:val="009F66BB"/>
    <w:rPr>
      <w:color w:val="0563C1" w:themeColor="hyperlink"/>
      <w:u w:val="single"/>
    </w:rPr>
  </w:style>
  <w:style w:type="character" w:styleId="UnresolvedMention">
    <w:name w:val="Unresolved Mention"/>
    <w:basedOn w:val="DefaultParagraphFont"/>
    <w:uiPriority w:val="99"/>
    <w:semiHidden/>
    <w:unhideWhenUsed/>
    <w:rsid w:val="009F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itabethelung@gmail.com" TargetMode="External"/><Relationship Id="rId3" Type="http://schemas.openxmlformats.org/officeDocument/2006/relationships/settings" Target="settings.xml"/><Relationship Id="rId7" Type="http://schemas.openxmlformats.org/officeDocument/2006/relationships/hyperlink" Target="http://www.berita-bethel-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rita-bethel-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5</cp:revision>
  <dcterms:created xsi:type="dcterms:W3CDTF">2023-08-11T01:52:00Z</dcterms:created>
  <dcterms:modified xsi:type="dcterms:W3CDTF">2023-08-11T08:53:00Z</dcterms:modified>
</cp:coreProperties>
</file>